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85E" w:rsidRPr="00CE185E" w:rsidRDefault="00CE185E" w:rsidP="00CE185E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CE185E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МИНИСТЕРСТВО ОБРАЗОВАНИЯ И НАУКИ РОССИЙСКОЙ ФЕДЕРАЦИИ</w:t>
      </w:r>
    </w:p>
    <w:p w:rsidR="00CE185E" w:rsidRPr="00CE185E" w:rsidRDefault="00CE185E" w:rsidP="00CE185E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CE185E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 </w:t>
      </w:r>
    </w:p>
    <w:p w:rsidR="00CE185E" w:rsidRPr="00CE185E" w:rsidRDefault="00CE185E" w:rsidP="00CE185E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bookmarkStart w:id="0" w:name="dst100003"/>
      <w:bookmarkEnd w:id="0"/>
      <w:r w:rsidRPr="00CE185E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ПРИКАЗ</w:t>
      </w:r>
    </w:p>
    <w:p w:rsidR="00CE185E" w:rsidRPr="00CE185E" w:rsidRDefault="00CE185E" w:rsidP="00CE185E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CE185E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от 26 декабря 2013 г. N 1400</w:t>
      </w:r>
    </w:p>
    <w:p w:rsidR="00CE185E" w:rsidRPr="00CE185E" w:rsidRDefault="00CE185E" w:rsidP="00CE185E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CE185E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 </w:t>
      </w:r>
    </w:p>
    <w:p w:rsidR="00CE185E" w:rsidRPr="00CE185E" w:rsidRDefault="00CE185E" w:rsidP="00CE185E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bookmarkStart w:id="1" w:name="dst100004"/>
      <w:bookmarkEnd w:id="1"/>
      <w:r w:rsidRPr="00CE185E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ОБ УТВЕРЖДЕНИИ ПОРЯДКА</w:t>
      </w:r>
    </w:p>
    <w:p w:rsidR="00CE185E" w:rsidRPr="00CE185E" w:rsidRDefault="00CE185E" w:rsidP="00CE185E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CE185E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ПРОВЕДЕНИЯ ГОСУДАРСТВЕННОЙ ИТОГОВОЙ АТТЕСТАЦИИ</w:t>
      </w:r>
    </w:p>
    <w:p w:rsidR="00CE185E" w:rsidRPr="00CE185E" w:rsidRDefault="00CE185E" w:rsidP="00CE185E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CE185E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ПО ОБРАЗОВАТЕЛЬНЫМ ПРОГРАММАМ СРЕДНЕГО ОБЩЕГО ОБРАЗОВАНИЯ</w:t>
      </w:r>
    </w:p>
    <w:p w:rsidR="00CE185E" w:rsidRPr="00CE185E" w:rsidRDefault="00CE185E" w:rsidP="00CE185E">
      <w:pPr>
        <w:shd w:val="clear" w:color="auto" w:fill="FFFFFF"/>
        <w:spacing w:after="0" w:line="290" w:lineRule="atLeast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2" w:name="_GoBack"/>
      <w:bookmarkEnd w:id="2"/>
      <w:r w:rsidRPr="00CE185E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</w:t>
      </w:r>
    </w:p>
    <w:p w:rsidR="00CE185E" w:rsidRPr="00CE185E" w:rsidRDefault="00CE185E" w:rsidP="00CE185E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3" w:name="dst100005"/>
      <w:bookmarkEnd w:id="3"/>
      <w:r w:rsidRPr="00CE185E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В соответствии с частью 5 и пунктом 1 части 13 статьи 59 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2326; </w:t>
      </w:r>
      <w:proofErr w:type="gramStart"/>
      <w:r w:rsidRPr="00CE185E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N 30, ст. 4036) и подпунктами 5.2.35 - 5.2.37 Положения о Министерстве образования и науки Российской Федерации, утвержденного постановлением Правительства Российской Федерации от 3 июня 2013 г. N 466 (Собрание законодательства Российской Федерации, 2013, N 23, ст. 2923; N 33, ст. 4386; N 37, ст. 4702), приказываю:</w:t>
      </w:r>
      <w:proofErr w:type="gramEnd"/>
    </w:p>
    <w:p w:rsidR="00CE185E" w:rsidRPr="00CE185E" w:rsidRDefault="00CE185E" w:rsidP="00CE185E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4" w:name="dst100006"/>
      <w:bookmarkEnd w:id="4"/>
      <w:r w:rsidRPr="00CE185E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1. Утвердить прилагаемый </w:t>
      </w:r>
      <w:hyperlink r:id="rId5" w:anchor="dst100021" w:history="1">
        <w:r w:rsidRPr="00CE185E">
          <w:rPr>
            <w:rFonts w:ascii="Arial" w:eastAsia="Times New Roman" w:hAnsi="Arial" w:cs="Arial"/>
            <w:color w:val="666699"/>
            <w:sz w:val="24"/>
            <w:szCs w:val="24"/>
            <w:lang w:eastAsia="ru-RU"/>
          </w:rPr>
          <w:t>Порядок</w:t>
        </w:r>
      </w:hyperlink>
      <w:r w:rsidRPr="00CE185E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проведения государственной итоговой аттестации по образовательным программам среднего общего образования.</w:t>
      </w:r>
    </w:p>
    <w:p w:rsidR="00CE185E" w:rsidRPr="00CE185E" w:rsidRDefault="00CE185E" w:rsidP="00CE185E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5" w:name="dst100007"/>
      <w:bookmarkEnd w:id="5"/>
      <w:r w:rsidRPr="00CE185E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2. Признать утратившими силу приказы Министерства образования и науки Российской Федерации:</w:t>
      </w:r>
    </w:p>
    <w:p w:rsidR="00CE185E" w:rsidRPr="00CE185E" w:rsidRDefault="00CE185E" w:rsidP="00CE185E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6" w:name="dst100008"/>
      <w:bookmarkEnd w:id="6"/>
      <w:r w:rsidRPr="00CE185E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от 15 февраля 2008 г. N 55 "Об утверждении формы свидетельства о результатах единого государственного экзамена" (зарегистрирован Министерством юстиции Российской Федерации 29 февраля 2008 г., регистрационный N 11257);</w:t>
      </w:r>
    </w:p>
    <w:p w:rsidR="00CE185E" w:rsidRPr="00CE185E" w:rsidRDefault="00CE185E" w:rsidP="00CE185E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7" w:name="dst100009"/>
      <w:bookmarkEnd w:id="7"/>
      <w:r w:rsidRPr="00CE185E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от 28 ноября 2008 г. N 362 "Об утверждении Положения о формах и порядке проведения государственной (итоговой) аттестации обучающихся, освоивших основные общеобразовательные программы среднего (полного) общего образования" (зарегистрирован Министерством юстиции Российской Федерации 13 января 2009 г., регистрационный N 13065);</w:t>
      </w:r>
    </w:p>
    <w:p w:rsidR="00CE185E" w:rsidRPr="00CE185E" w:rsidRDefault="00CE185E" w:rsidP="00CE185E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8" w:name="dst100010"/>
      <w:bookmarkEnd w:id="8"/>
      <w:proofErr w:type="gramStart"/>
      <w:r w:rsidRPr="00CE185E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от 30 января 2009 г. N 16 "О внесении изменения в Положение о формах и порядке проведения государственной (итоговой) аттестации обучающихся, освоивших основные общеобразовательные программы среднего (полного) общего образования, утвержденное приказом Министерства образования и науки Российской Федерации от 28 ноября 2008 г. N 362, и об утверждении образца справки об обучении в образовательном учреждении, реализующем основные общеобразовательные программы основного общего</w:t>
      </w:r>
      <w:proofErr w:type="gramEnd"/>
      <w:r w:rsidRPr="00CE185E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и (или) среднего (полного) общего образования" (</w:t>
      </w:r>
      <w:proofErr w:type="gramStart"/>
      <w:r w:rsidRPr="00CE185E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зарегистрирован</w:t>
      </w:r>
      <w:proofErr w:type="gramEnd"/>
      <w:r w:rsidRPr="00CE185E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Министерством юстиции Российской Федерации 20 марта 2009 г., регистрационный N 13559);</w:t>
      </w:r>
    </w:p>
    <w:p w:rsidR="00CE185E" w:rsidRPr="00CE185E" w:rsidRDefault="00CE185E" w:rsidP="00CE185E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9" w:name="dst100011"/>
      <w:bookmarkEnd w:id="9"/>
      <w:r w:rsidRPr="00CE185E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от 2 марта 2009 г. N 68 "Об утверждении Порядка выдачи свидетельства о результатах единого государственного экзамена" (зарегистрирован Министерством юстиции Российской Федерации 31 марта 2009 г., регистрационный N 13636);</w:t>
      </w:r>
    </w:p>
    <w:p w:rsidR="00CE185E" w:rsidRPr="00CE185E" w:rsidRDefault="00CE185E" w:rsidP="00CE185E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10" w:name="dst100012"/>
      <w:bookmarkEnd w:id="10"/>
      <w:r w:rsidRPr="00CE185E">
        <w:rPr>
          <w:rFonts w:ascii="Arial" w:eastAsia="Times New Roman" w:hAnsi="Arial" w:cs="Arial"/>
          <w:color w:val="333333"/>
          <w:sz w:val="24"/>
          <w:szCs w:val="24"/>
          <w:lang w:eastAsia="ru-RU"/>
        </w:rPr>
        <w:lastRenderedPageBreak/>
        <w:t>от 3 марта 2009 г. N 70 "Об утверждении Порядка проведения государственного выпускного экзамена" (зарегистрирован Министерством юстиции Российской Федерации 7 апреля 2009 г., регистрационный N 13691);</w:t>
      </w:r>
    </w:p>
    <w:p w:rsidR="00CE185E" w:rsidRPr="00CE185E" w:rsidRDefault="00CE185E" w:rsidP="00CE185E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11" w:name="dst100013"/>
      <w:bookmarkEnd w:id="11"/>
      <w:r w:rsidRPr="00CE185E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от 9 марта 2010 г. N 169 "О внесении изменений в Порядок выдачи свидетельства о результатах единого государственного экзамена, утвержденный приказом Министерства образования и науки Российской Федерации от 2 марта 2009 г. N 68" (зарегистрирован Министерством юстиции Российской Федерации 8 апреля 2010 г., регистрационный N 16831);</w:t>
      </w:r>
    </w:p>
    <w:p w:rsidR="00CE185E" w:rsidRPr="00CE185E" w:rsidRDefault="00CE185E" w:rsidP="00CE185E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12" w:name="dst100014"/>
      <w:bookmarkEnd w:id="12"/>
      <w:r w:rsidRPr="00CE185E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от 5 апреля 2010 г. N 265 "О внесении изменений в Порядок проведения государственного выпускного экзамена, утвержденный приказом Министерства образования и науки Российской Федерации от 3 марта 2009 г. N 70" (зарегистрирован Министерством юстиции Российской Федерации 4 мая 2010 г., регистрационный N 17093);</w:t>
      </w:r>
    </w:p>
    <w:p w:rsidR="00CE185E" w:rsidRPr="00CE185E" w:rsidRDefault="00CE185E" w:rsidP="00CE185E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13" w:name="dst100015"/>
      <w:bookmarkEnd w:id="13"/>
      <w:r w:rsidRPr="00CE185E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от 11 октября 2011 г. N 2451 "Об утверждении Порядка проведения единого государственного экзамена" (зарегистрирован Министерством юстиции Российской Федерации 31 января 2012 г., регистрационный N 23065);</w:t>
      </w:r>
    </w:p>
    <w:p w:rsidR="00CE185E" w:rsidRPr="00CE185E" w:rsidRDefault="00CE185E" w:rsidP="00CE185E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14" w:name="dst100016"/>
      <w:bookmarkEnd w:id="14"/>
      <w:proofErr w:type="gramStart"/>
      <w:r w:rsidRPr="00CE185E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от 19 декабря 2011 г. N 2854 "О внесении изменений в Положение о формах и порядке проведения государственной (итоговой) аттестации обучающихся, освоивших основные общеобразовательные программы среднего (полного) общего образования, утвержденное приказом Министерства образования и науки Российской Федерации от 28 ноября 2008 г. N 362, и Порядок проведения государственного выпускного экзамена, утвержденный приказом Министерства образования и науки Российской Федерации от 3</w:t>
      </w:r>
      <w:proofErr w:type="gramEnd"/>
      <w:r w:rsidRPr="00CE185E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марта 2009 г. N 70" (зарегистрирован Министерством юстиции Российской Федерации 27 января 2012 г., регистрационный N 23045).</w:t>
      </w:r>
    </w:p>
    <w:p w:rsidR="00CE185E" w:rsidRPr="00CE185E" w:rsidRDefault="00CE185E" w:rsidP="00CE185E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15" w:name="dst100017"/>
      <w:bookmarkEnd w:id="15"/>
      <w:r w:rsidRPr="00CE185E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3. Установить, что </w:t>
      </w:r>
      <w:hyperlink r:id="rId6" w:anchor="dst33" w:history="1">
        <w:r w:rsidRPr="00CE185E">
          <w:rPr>
            <w:rFonts w:ascii="Arial" w:eastAsia="Times New Roman" w:hAnsi="Arial" w:cs="Arial"/>
            <w:color w:val="666699"/>
            <w:sz w:val="24"/>
            <w:szCs w:val="24"/>
            <w:lang w:eastAsia="ru-RU"/>
          </w:rPr>
          <w:t>пункты 47</w:t>
        </w:r>
      </w:hyperlink>
      <w:r w:rsidRPr="00CE185E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и </w:t>
      </w:r>
      <w:hyperlink r:id="rId7" w:anchor="dst100321" w:history="1">
        <w:r w:rsidRPr="00CE185E">
          <w:rPr>
            <w:rFonts w:ascii="Arial" w:eastAsia="Times New Roman" w:hAnsi="Arial" w:cs="Arial"/>
            <w:color w:val="666699"/>
            <w:sz w:val="24"/>
            <w:szCs w:val="24"/>
            <w:lang w:eastAsia="ru-RU"/>
          </w:rPr>
          <w:t>57</w:t>
        </w:r>
      </w:hyperlink>
      <w:r w:rsidRPr="00CE185E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Порядка проведения государственной итоговой аттестации по образовательным программам среднего общего образования вступают в силу с 1 сентября 2014 года.</w:t>
      </w:r>
    </w:p>
    <w:p w:rsidR="00CE185E" w:rsidRPr="00CE185E" w:rsidRDefault="00CE185E" w:rsidP="00CE185E">
      <w:pPr>
        <w:shd w:val="clear" w:color="auto" w:fill="FFFFFF"/>
        <w:spacing w:after="0" w:line="290" w:lineRule="atLeast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CE185E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</w:t>
      </w:r>
    </w:p>
    <w:p w:rsidR="00CE185E" w:rsidRPr="00CE185E" w:rsidRDefault="00CE185E" w:rsidP="00CE185E">
      <w:pPr>
        <w:shd w:val="clear" w:color="auto" w:fill="FFFFFF"/>
        <w:spacing w:after="0" w:line="362" w:lineRule="atLeast"/>
        <w:jc w:val="righ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16" w:name="dst100018"/>
      <w:bookmarkEnd w:id="16"/>
      <w:r w:rsidRPr="00CE185E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Министр</w:t>
      </w:r>
    </w:p>
    <w:p w:rsidR="00CE185E" w:rsidRPr="00CE185E" w:rsidRDefault="00CE185E" w:rsidP="00CE185E">
      <w:pPr>
        <w:shd w:val="clear" w:color="auto" w:fill="FFFFFF"/>
        <w:spacing w:after="0" w:line="362" w:lineRule="atLeast"/>
        <w:jc w:val="righ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CE185E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Д.В.ЛИВАНОВ</w:t>
      </w:r>
    </w:p>
    <w:p w:rsidR="004168E2" w:rsidRDefault="004168E2"/>
    <w:sectPr w:rsidR="004168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9E1"/>
    <w:rsid w:val="004168E2"/>
    <w:rsid w:val="005F49E1"/>
    <w:rsid w:val="00CE1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E185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85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lk">
    <w:name w:val="blk"/>
    <w:basedOn w:val="a0"/>
    <w:rsid w:val="00CE185E"/>
  </w:style>
  <w:style w:type="character" w:customStyle="1" w:styleId="nobr">
    <w:name w:val="nobr"/>
    <w:basedOn w:val="a0"/>
    <w:rsid w:val="00CE185E"/>
  </w:style>
  <w:style w:type="character" w:styleId="a3">
    <w:name w:val="Hyperlink"/>
    <w:basedOn w:val="a0"/>
    <w:uiPriority w:val="99"/>
    <w:semiHidden/>
    <w:unhideWhenUsed/>
    <w:rsid w:val="00CE185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E185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85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lk">
    <w:name w:val="blk"/>
    <w:basedOn w:val="a0"/>
    <w:rsid w:val="00CE185E"/>
  </w:style>
  <w:style w:type="character" w:customStyle="1" w:styleId="nobr">
    <w:name w:val="nobr"/>
    <w:basedOn w:val="a0"/>
    <w:rsid w:val="00CE185E"/>
  </w:style>
  <w:style w:type="character" w:styleId="a3">
    <w:name w:val="Hyperlink"/>
    <w:basedOn w:val="a0"/>
    <w:uiPriority w:val="99"/>
    <w:semiHidden/>
    <w:unhideWhenUsed/>
    <w:rsid w:val="00CE185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9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748100">
          <w:marLeft w:val="0"/>
          <w:marRight w:val="0"/>
          <w:marTop w:val="12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8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48104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28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744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343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63748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4440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30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02934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17493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65400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6298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663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800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98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20043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consultant.ru/document/cons_doc_LAW_213484/22f0d65d482905e97ce584c7ca948bf28a162484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consultant.ru/document/cons_doc_LAW_213484/e478d89160702fda30a9b489c9665c34b71faca2/" TargetMode="External"/><Relationship Id="rId5" Type="http://schemas.openxmlformats.org/officeDocument/2006/relationships/hyperlink" Target="http://www.consultant.ru/document/cons_doc_LAW_213484/92c6a529862fa4b81109cf516c6157d370645434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692</Words>
  <Characters>3949</Characters>
  <Application>Microsoft Office Word</Application>
  <DocSecurity>0</DocSecurity>
  <Lines>32</Lines>
  <Paragraphs>9</Paragraphs>
  <ScaleCrop>false</ScaleCrop>
  <Company/>
  <LinksUpToDate>false</LinksUpToDate>
  <CharactersWithSpaces>4632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2</cp:revision>
  <dcterms:created xsi:type="dcterms:W3CDTF">2019-09-28T12:19:00Z</dcterms:created>
  <dcterms:modified xsi:type="dcterms:W3CDTF">2019-09-28T12:19:00Z</dcterms:modified>
</cp:coreProperties>
</file>